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45" w:rsidRDefault="00E53345" w:rsidP="00474789">
      <w:pPr>
        <w:rPr>
          <w:rFonts w:asciiTheme="minorHAnsi" w:hAnsiTheme="minorHAnsi" w:cs="Tahoma"/>
          <w:sz w:val="22"/>
          <w:szCs w:val="22"/>
        </w:rPr>
      </w:pPr>
    </w:p>
    <w:p w:rsidR="00A642AD" w:rsidRDefault="00A642AD" w:rsidP="00474789">
      <w:pPr>
        <w:rPr>
          <w:rFonts w:asciiTheme="minorHAnsi" w:hAnsiTheme="minorHAnsi" w:cs="Tahoma"/>
          <w:sz w:val="22"/>
          <w:szCs w:val="22"/>
        </w:rPr>
      </w:pPr>
    </w:p>
    <w:p w:rsidR="00F56D26" w:rsidRDefault="00FA0D3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Tyresö Handbolls information om hur klubben arbetar i förhållandet med GDPR.</w:t>
      </w:r>
    </w:p>
    <w:p w:rsidR="00FA0D31" w:rsidRDefault="00FA0D31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FA0D31" w:rsidRDefault="00FA0D3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TH arbetar ständigt med att säkerställa att all information som berör medlemmarnas personuppgifter är säker för felaktig spridning.</w:t>
      </w:r>
    </w:p>
    <w:p w:rsidR="00FA0D31" w:rsidRDefault="00FA0D31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70C5C" w:rsidRPr="00770C5C" w:rsidRDefault="00770C5C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70C5C">
        <w:rPr>
          <w:rFonts w:ascii="Arial Unicode MS" w:eastAsia="Arial Unicode MS" w:hAnsi="Arial Unicode MS" w:cs="Arial Unicode MS"/>
          <w:b/>
          <w:sz w:val="22"/>
          <w:szCs w:val="22"/>
        </w:rPr>
        <w:t>TH</w:t>
      </w:r>
      <w:r w:rsidR="00AE5011">
        <w:rPr>
          <w:rFonts w:ascii="Arial Unicode MS" w:eastAsia="Arial Unicode MS" w:hAnsi="Arial Unicode MS" w:cs="Arial Unicode MS"/>
          <w:b/>
          <w:sz w:val="22"/>
          <w:szCs w:val="22"/>
        </w:rPr>
        <w:t>,s</w:t>
      </w:r>
      <w:bookmarkStart w:id="0" w:name="_GoBack"/>
      <w:bookmarkEnd w:id="0"/>
      <w:r w:rsidRPr="00770C5C">
        <w:rPr>
          <w:rFonts w:ascii="Arial Unicode MS" w:eastAsia="Arial Unicode MS" w:hAnsi="Arial Unicode MS" w:cs="Arial Unicode MS"/>
          <w:b/>
          <w:sz w:val="22"/>
          <w:szCs w:val="22"/>
        </w:rPr>
        <w:t xml:space="preserve"> varaktiga register.</w:t>
      </w:r>
    </w:p>
    <w:p w:rsidR="001A3B00" w:rsidRDefault="001A3B00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FA0D31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TH har 3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st</w:t>
      </w:r>
      <w:proofErr w:type="spellEnd"/>
      <w:r w:rsidR="00FA0D31">
        <w:rPr>
          <w:rFonts w:ascii="Arial Unicode MS" w:eastAsia="Arial Unicode MS" w:hAnsi="Arial Unicode MS" w:cs="Arial Unicode MS"/>
          <w:sz w:val="22"/>
          <w:szCs w:val="22"/>
        </w:rPr>
        <w:t xml:space="preserve"> varaktigt register över sina medlemmar och dessa är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Idrottonline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, </w:t>
      </w:r>
      <w:r w:rsidR="00FA0D31">
        <w:rPr>
          <w:rFonts w:ascii="Arial Unicode MS" w:eastAsia="Arial Unicode MS" w:hAnsi="Arial Unicode MS" w:cs="Arial Unicode MS"/>
          <w:sz w:val="22"/>
          <w:szCs w:val="22"/>
        </w:rPr>
        <w:t>Svenska lag och nyckel/tagg registreringen för ledare och vissa spelare.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0C5C" w:rsidRDefault="00FA0D3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Syfte</w:t>
      </w:r>
      <w:r w:rsidR="00770C5C">
        <w:rPr>
          <w:rFonts w:ascii="Arial Unicode MS" w:eastAsia="Arial Unicode MS" w:hAnsi="Arial Unicode MS" w:cs="Arial Unicode MS"/>
          <w:sz w:val="22"/>
          <w:szCs w:val="22"/>
        </w:rPr>
        <w:t xml:space="preserve"> med dessa register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</w:p>
    <w:p w:rsidR="00770C5C" w:rsidRDefault="00FA0D3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Medlemskap </w:t>
      </w:r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Bidrag</w:t>
      </w:r>
      <w:proofErr w:type="gramEnd"/>
      <w:r w:rsidR="00FA0D3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Försäkring</w:t>
      </w:r>
      <w:r w:rsidR="00FA0D31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770C5C" w:rsidRDefault="00FA0D3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Kontakt för händel</w:t>
      </w:r>
      <w:r w:rsidR="00770C5C">
        <w:rPr>
          <w:rFonts w:ascii="Arial Unicode MS" w:eastAsia="Arial Unicode MS" w:hAnsi="Arial Unicode MS" w:cs="Arial Unicode MS"/>
          <w:sz w:val="22"/>
          <w:szCs w:val="22"/>
        </w:rPr>
        <w:t>ser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FA0D31" w:rsidRDefault="00FA0D3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Kallelse</w:t>
      </w:r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Nyc</w:t>
      </w:r>
      <w:r w:rsidR="001A3B00">
        <w:rPr>
          <w:rFonts w:ascii="Arial Unicode MS" w:eastAsia="Arial Unicode MS" w:hAnsi="Arial Unicode MS" w:cs="Arial Unicode MS"/>
          <w:sz w:val="22"/>
          <w:szCs w:val="22"/>
        </w:rPr>
        <w:t>kel/tagg kontroll över användare.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Idrottonline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är systemet för bidragshanteringen och ett stängt system med kod för tillträde.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Svenska lag är vårt medlemssystem.</w:t>
      </w:r>
    </w:p>
    <w:p w:rsidR="00FA0D31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Allt som finns i Svenska lag</w:t>
      </w:r>
      <w:r w:rsidR="00FA0D31">
        <w:rPr>
          <w:rFonts w:ascii="Arial Unicode MS" w:eastAsia="Arial Unicode MS" w:hAnsi="Arial Unicode MS" w:cs="Arial Unicode MS"/>
          <w:sz w:val="22"/>
          <w:szCs w:val="22"/>
        </w:rPr>
        <w:t xml:space="preserve"> system</w:t>
      </w:r>
      <w:r>
        <w:rPr>
          <w:rFonts w:ascii="Arial Unicode MS" w:eastAsia="Arial Unicode MS" w:hAnsi="Arial Unicode MS" w:cs="Arial Unicode MS"/>
          <w:sz w:val="22"/>
          <w:szCs w:val="22"/>
        </w:rPr>
        <w:t>et</w:t>
      </w:r>
      <w:r w:rsidR="00FA0D31">
        <w:rPr>
          <w:rFonts w:ascii="Arial Unicode MS" w:eastAsia="Arial Unicode MS" w:hAnsi="Arial Unicode MS" w:cs="Arial Unicode MS"/>
          <w:sz w:val="22"/>
          <w:szCs w:val="22"/>
        </w:rPr>
        <w:t xml:space="preserve"> är det som medlemmen själv placerat där.</w:t>
      </w:r>
    </w:p>
    <w:p w:rsidR="00FA0D31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Dett</w:t>
      </w:r>
      <w:r w:rsidR="00FA0D31">
        <w:rPr>
          <w:rFonts w:ascii="Arial Unicode MS" w:eastAsia="Arial Unicode MS" w:hAnsi="Arial Unicode MS" w:cs="Arial Unicode MS"/>
          <w:sz w:val="22"/>
          <w:szCs w:val="22"/>
        </w:rPr>
        <w:t>a system krävs det inget sa</w:t>
      </w:r>
      <w:r w:rsidR="00A147A5">
        <w:rPr>
          <w:rFonts w:ascii="Arial Unicode MS" w:eastAsia="Arial Unicode MS" w:hAnsi="Arial Unicode MS" w:cs="Arial Unicode MS"/>
          <w:sz w:val="22"/>
          <w:szCs w:val="22"/>
        </w:rPr>
        <w:t>mtycke avtal för att få ha och använda,</w:t>
      </w:r>
      <w:r w:rsidR="00FA0D31">
        <w:rPr>
          <w:rFonts w:ascii="Arial Unicode MS" w:eastAsia="Arial Unicode MS" w:hAnsi="Arial Unicode MS" w:cs="Arial Unicode MS"/>
          <w:sz w:val="22"/>
          <w:szCs w:val="22"/>
        </w:rPr>
        <w:t xml:space="preserve"> TH äger heller inte detta system utan lånar detta av medlemmen</w:t>
      </w:r>
      <w:r w:rsidR="00A147A5">
        <w:rPr>
          <w:rFonts w:ascii="Arial Unicode MS" w:eastAsia="Arial Unicode MS" w:hAnsi="Arial Unicode MS" w:cs="Arial Unicode MS"/>
          <w:sz w:val="22"/>
          <w:szCs w:val="22"/>
        </w:rPr>
        <w:t xml:space="preserve"> och skall radera uppgifterna så fort medlemmen g</w:t>
      </w:r>
      <w:r>
        <w:rPr>
          <w:rFonts w:ascii="Arial Unicode MS" w:eastAsia="Arial Unicode MS" w:hAnsi="Arial Unicode MS" w:cs="Arial Unicode MS"/>
          <w:sz w:val="22"/>
          <w:szCs w:val="22"/>
        </w:rPr>
        <w:t>år ur klubben eller lämnar tillbaka nyckel/tagg</w:t>
      </w:r>
      <w:r w:rsidR="001A3B00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1A3B00" w:rsidRDefault="001A3B00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Nyckel/tagg registret finns enbart på en sticka inlåst i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kassa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skåpet på kansliet.</w:t>
      </w:r>
    </w:p>
    <w:p w:rsidR="00A147A5" w:rsidRDefault="00A147A5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A3B00" w:rsidRDefault="001A3B00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770C5C" w:rsidRPr="00770C5C" w:rsidRDefault="00770C5C" w:rsidP="00AB59C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70C5C">
        <w:rPr>
          <w:rFonts w:ascii="Arial Unicode MS" w:eastAsia="Arial Unicode MS" w:hAnsi="Arial Unicode MS" w:cs="Arial Unicode MS"/>
          <w:b/>
          <w:sz w:val="22"/>
          <w:szCs w:val="22"/>
        </w:rPr>
        <w:t>T H kortvariga register.</w:t>
      </w:r>
    </w:p>
    <w:p w:rsidR="00A147A5" w:rsidRDefault="00A147A5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TH samlar namn, personnummer, mobilnummer för olika ändamål som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tex.</w:t>
      </w:r>
      <w:proofErr w:type="gramEnd"/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Resor</w:t>
      </w:r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Cuper</w:t>
      </w:r>
    </w:p>
    <w:p w:rsidR="00A147A5" w:rsidRDefault="00A147A5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Arrangemang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A147A5" w:rsidRDefault="00A147A5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När dessa är över skall uppgifterna raderas.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A147A5" w:rsidRDefault="00A147A5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TH har 2 </w:t>
      </w:r>
      <w:proofErr w:type="spellStart"/>
      <w:r>
        <w:rPr>
          <w:rFonts w:ascii="Arial Unicode MS" w:eastAsia="Arial Unicode MS" w:hAnsi="Arial Unicode MS" w:cs="Arial Unicode MS"/>
          <w:sz w:val="22"/>
          <w:szCs w:val="22"/>
        </w:rPr>
        <w:t>st</w:t>
      </w:r>
      <w:proofErr w:type="spellEnd"/>
      <w:r>
        <w:rPr>
          <w:rFonts w:ascii="Arial Unicode MS" w:eastAsia="Arial Unicode MS" w:hAnsi="Arial Unicode MS" w:cs="Arial Unicode MS"/>
          <w:sz w:val="22"/>
          <w:szCs w:val="22"/>
        </w:rPr>
        <w:t xml:space="preserve"> städdagar av sina register per år.</w:t>
      </w:r>
    </w:p>
    <w:p w:rsidR="00A147A5" w:rsidRDefault="00A147A5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A147A5" w:rsidRDefault="00A147A5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TH lämnar aldrig ut register eller information till annan part eller tredje land om det inte handlar om sporten handboll.</w:t>
      </w:r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0C5C" w:rsidRDefault="001A3B00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Hantering av bilder och filmer inom lokaler där TH bedriver verksamhet.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TH filmar och fotar i samband med matcher, arrangemang, träningsläger och andra samlingar.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Det blir väldigt svårt för klubben att se över vilka som finns med på dessa foton och söka tillstånd för publicering av dessa bilder.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Här ställs ansvaret på den som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ej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 önskar finnas med vi publiceringen att meddela detta muntligt på plats men sedan också skriftligen.</w:t>
      </w:r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0C5C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Ansvarig för dessa frågor är.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1,a Ordförande Stefan Gimmerborn</w:t>
      </w:r>
    </w:p>
    <w:p w:rsidR="007F5871" w:rsidRDefault="007F5871" w:rsidP="00AB59CC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2,a Styrelsen</w:t>
      </w:r>
    </w:p>
    <w:p w:rsidR="00770C5C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p w:rsidR="00770C5C" w:rsidRPr="00F56D26" w:rsidRDefault="00770C5C" w:rsidP="00AB59CC">
      <w:pPr>
        <w:rPr>
          <w:rFonts w:ascii="Arial Unicode MS" w:eastAsia="Arial Unicode MS" w:hAnsi="Arial Unicode MS" w:cs="Arial Unicode MS"/>
          <w:sz w:val="22"/>
          <w:szCs w:val="22"/>
        </w:rPr>
      </w:pPr>
    </w:p>
    <w:sectPr w:rsidR="00770C5C" w:rsidRPr="00F56D26" w:rsidSect="008F07AC">
      <w:headerReference w:type="default" r:id="rId9"/>
      <w:footerReference w:type="default" r:id="rId10"/>
      <w:pgSz w:w="11906" w:h="16838"/>
      <w:pgMar w:top="226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C73" w:rsidRDefault="00B34C73">
      <w:r>
        <w:separator/>
      </w:r>
    </w:p>
  </w:endnote>
  <w:endnote w:type="continuationSeparator" w:id="0">
    <w:p w:rsidR="00B34C73" w:rsidRDefault="00B34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A5" w:rsidRDefault="00F75DA5">
    <w:pPr>
      <w:pStyle w:val="Sidfot"/>
      <w:pBdr>
        <w:bottom w:val="single" w:sz="4" w:space="1" w:color="FF0000"/>
      </w:pBdr>
      <w:tabs>
        <w:tab w:val="clear" w:pos="4536"/>
        <w:tab w:val="left" w:pos="2268"/>
        <w:tab w:val="left" w:pos="4111"/>
        <w:tab w:val="left" w:pos="5670"/>
        <w:tab w:val="left" w:pos="7371"/>
      </w:tabs>
      <w:rPr>
        <w:color w:val="FF0000"/>
      </w:rPr>
    </w:pPr>
  </w:p>
  <w:p w:rsidR="001E2FE2" w:rsidRPr="001E2FE2" w:rsidRDefault="001E2FE2" w:rsidP="001E2FE2">
    <w:pPr>
      <w:pStyle w:val="Sidfot"/>
      <w:tabs>
        <w:tab w:val="clear" w:pos="4536"/>
        <w:tab w:val="left" w:pos="2268"/>
        <w:tab w:val="left" w:pos="4111"/>
        <w:tab w:val="left" w:pos="5670"/>
        <w:tab w:val="left" w:pos="7371"/>
      </w:tabs>
      <w:jc w:val="center"/>
      <w:rPr>
        <w:rFonts w:ascii="Tahoma" w:hAnsi="Tahoma" w:cs="Tahoma"/>
        <w:b/>
        <w:color w:val="FF0000"/>
      </w:rPr>
    </w:pPr>
    <w:r w:rsidRPr="001E2FE2">
      <w:rPr>
        <w:rFonts w:ascii="Tahoma" w:hAnsi="Tahoma" w:cs="Tahoma"/>
        <w:b/>
        <w:color w:val="FF0000"/>
      </w:rPr>
      <w:t>TYRESÖ HANDBOLL</w:t>
    </w:r>
  </w:p>
  <w:p w:rsidR="00433060" w:rsidRDefault="00433060" w:rsidP="001E2FE2">
    <w:pPr>
      <w:pStyle w:val="Sidfot"/>
      <w:tabs>
        <w:tab w:val="clear" w:pos="4536"/>
        <w:tab w:val="left" w:pos="2268"/>
        <w:tab w:val="left" w:pos="4111"/>
        <w:tab w:val="left" w:pos="5670"/>
        <w:tab w:val="left" w:pos="7371"/>
      </w:tabs>
      <w:jc w:val="center"/>
      <w:rPr>
        <w:rFonts w:ascii="Tahoma" w:hAnsi="Tahoma" w:cs="Tahoma"/>
        <w:color w:val="FF0000"/>
        <w:sz w:val="18"/>
        <w:szCs w:val="18"/>
      </w:rPr>
    </w:pPr>
    <w:r>
      <w:rPr>
        <w:rFonts w:ascii="Tahoma" w:hAnsi="Tahoma" w:cs="Tahoma"/>
        <w:color w:val="FF0000"/>
        <w:sz w:val="18"/>
        <w:szCs w:val="18"/>
      </w:rPr>
      <w:t xml:space="preserve">Arena och kansli </w:t>
    </w:r>
    <w:r w:rsidR="005E2322">
      <w:rPr>
        <w:rFonts w:ascii="Tahoma" w:hAnsi="Tahoma" w:cs="Tahoma"/>
        <w:color w:val="FF0000"/>
        <w:sz w:val="18"/>
        <w:szCs w:val="18"/>
      </w:rPr>
      <w:t>Tyresö</w:t>
    </w:r>
    <w:r w:rsidR="001E2FE2" w:rsidRPr="00F150EF">
      <w:rPr>
        <w:rFonts w:ascii="Tahoma" w:hAnsi="Tahoma" w:cs="Tahoma"/>
        <w:color w:val="FF0000"/>
        <w:sz w:val="18"/>
        <w:szCs w:val="18"/>
      </w:rPr>
      <w:t xml:space="preserve">hallen ● </w:t>
    </w:r>
    <w:r w:rsidR="005E2322">
      <w:rPr>
        <w:rFonts w:ascii="Tahoma" w:hAnsi="Tahoma" w:cs="Tahoma"/>
        <w:color w:val="FF0000"/>
        <w:sz w:val="18"/>
        <w:szCs w:val="18"/>
      </w:rPr>
      <w:t>Pluggvägen 2</w:t>
    </w:r>
    <w:r w:rsidR="001E2FE2" w:rsidRPr="00F150EF">
      <w:rPr>
        <w:rFonts w:ascii="Tahoma" w:hAnsi="Tahoma" w:cs="Tahoma"/>
        <w:color w:val="FF0000"/>
        <w:sz w:val="18"/>
        <w:szCs w:val="18"/>
      </w:rPr>
      <w:t xml:space="preserve"> ● Box 227 ● 135 27 TYRESÖ</w:t>
    </w:r>
    <w:r w:rsidR="00F150EF" w:rsidRPr="00F150EF">
      <w:rPr>
        <w:rFonts w:ascii="Tahoma" w:hAnsi="Tahoma" w:cs="Tahoma"/>
        <w:color w:val="FF0000"/>
        <w:sz w:val="18"/>
        <w:szCs w:val="18"/>
      </w:rPr>
      <w:t xml:space="preserve"> </w:t>
    </w:r>
  </w:p>
  <w:p w:rsidR="00433060" w:rsidRDefault="00433060" w:rsidP="00433060">
    <w:pPr>
      <w:pStyle w:val="Sidfot"/>
      <w:tabs>
        <w:tab w:val="clear" w:pos="4536"/>
        <w:tab w:val="left" w:pos="2268"/>
        <w:tab w:val="left" w:pos="4111"/>
        <w:tab w:val="left" w:pos="5670"/>
        <w:tab w:val="left" w:pos="7371"/>
      </w:tabs>
      <w:jc w:val="center"/>
      <w:rPr>
        <w:rFonts w:ascii="Tahoma" w:hAnsi="Tahoma" w:cs="Tahoma"/>
        <w:color w:val="FF0000"/>
        <w:sz w:val="18"/>
        <w:szCs w:val="18"/>
      </w:rPr>
    </w:pPr>
    <w:proofErr w:type="spellStart"/>
    <w:r w:rsidRPr="00134EEE">
      <w:rPr>
        <w:rFonts w:ascii="Tahoma" w:hAnsi="Tahoma" w:cs="Tahoma"/>
        <w:color w:val="FF0000"/>
        <w:sz w:val="18"/>
        <w:szCs w:val="18"/>
      </w:rPr>
      <w:t>Org</w:t>
    </w:r>
    <w:proofErr w:type="spellEnd"/>
    <w:r w:rsidRPr="00134EEE">
      <w:rPr>
        <w:rFonts w:ascii="Tahoma" w:hAnsi="Tahoma" w:cs="Tahoma"/>
        <w:color w:val="FF0000"/>
        <w:sz w:val="18"/>
        <w:szCs w:val="18"/>
      </w:rPr>
      <w:t xml:space="preserve"> nr 802463-4225</w:t>
    </w:r>
    <w:r>
      <w:rPr>
        <w:rFonts w:ascii="Tahoma" w:hAnsi="Tahoma" w:cs="Tahoma"/>
        <w:color w:val="FF0000"/>
        <w:sz w:val="18"/>
        <w:szCs w:val="18"/>
      </w:rPr>
      <w:t xml:space="preserve"> </w:t>
    </w:r>
    <w:r w:rsidRPr="00134EEE">
      <w:rPr>
        <w:rFonts w:ascii="Tahoma" w:hAnsi="Tahoma" w:cs="Tahoma"/>
        <w:color w:val="FF0000"/>
        <w:sz w:val="18"/>
        <w:szCs w:val="18"/>
      </w:rPr>
      <w:t>●</w:t>
    </w:r>
    <w:r>
      <w:rPr>
        <w:rFonts w:ascii="Tahoma" w:hAnsi="Tahoma" w:cs="Tahoma"/>
        <w:color w:val="FF0000"/>
        <w:sz w:val="18"/>
        <w:szCs w:val="18"/>
      </w:rPr>
      <w:t xml:space="preserve"> </w:t>
    </w:r>
    <w:r w:rsidRPr="00134EEE">
      <w:rPr>
        <w:rFonts w:ascii="Tahoma" w:hAnsi="Tahoma" w:cs="Tahoma"/>
        <w:color w:val="FF0000"/>
        <w:sz w:val="18"/>
        <w:szCs w:val="18"/>
      </w:rPr>
      <w:t>Förenings</w:t>
    </w:r>
    <w:r>
      <w:rPr>
        <w:rFonts w:ascii="Tahoma" w:hAnsi="Tahoma" w:cs="Tahoma"/>
        <w:color w:val="FF0000"/>
        <w:sz w:val="18"/>
        <w:szCs w:val="18"/>
      </w:rPr>
      <w:t xml:space="preserve"> </w:t>
    </w:r>
    <w:r w:rsidRPr="00134EEE">
      <w:rPr>
        <w:rFonts w:ascii="Tahoma" w:hAnsi="Tahoma" w:cs="Tahoma"/>
        <w:color w:val="FF0000"/>
        <w:sz w:val="18"/>
        <w:szCs w:val="18"/>
      </w:rPr>
      <w:t xml:space="preserve">nr </w:t>
    </w:r>
    <w:proofErr w:type="gramStart"/>
    <w:r w:rsidRPr="00134EEE">
      <w:rPr>
        <w:rFonts w:ascii="Tahoma" w:hAnsi="Tahoma" w:cs="Tahoma"/>
        <w:color w:val="FF0000"/>
        <w:sz w:val="18"/>
        <w:szCs w:val="18"/>
      </w:rPr>
      <w:t>45454-21</w:t>
    </w:r>
    <w:proofErr w:type="gramEnd"/>
    <w:r>
      <w:rPr>
        <w:rFonts w:ascii="Tahoma" w:hAnsi="Tahoma" w:cs="Tahoma"/>
        <w:color w:val="FF0000"/>
        <w:sz w:val="18"/>
        <w:szCs w:val="18"/>
      </w:rPr>
      <w:t xml:space="preserve"> </w:t>
    </w:r>
    <w:r w:rsidRPr="00134EEE">
      <w:rPr>
        <w:rFonts w:ascii="Tahoma" w:hAnsi="Tahoma" w:cs="Tahoma"/>
        <w:color w:val="FF0000"/>
        <w:sz w:val="18"/>
        <w:szCs w:val="18"/>
      </w:rPr>
      <w:t>●</w:t>
    </w:r>
    <w:r>
      <w:rPr>
        <w:rFonts w:ascii="Tahoma" w:hAnsi="Tahoma" w:cs="Tahoma"/>
        <w:color w:val="FF0000"/>
        <w:sz w:val="18"/>
        <w:szCs w:val="18"/>
      </w:rPr>
      <w:t xml:space="preserve"> Bankgiro </w:t>
    </w:r>
    <w:r w:rsidRPr="00F750A2">
      <w:rPr>
        <w:rFonts w:ascii="Tahoma" w:hAnsi="Tahoma" w:cs="Tahoma"/>
        <w:color w:val="FF0000"/>
        <w:sz w:val="18"/>
        <w:szCs w:val="18"/>
      </w:rPr>
      <w:t>849-9428</w:t>
    </w:r>
  </w:p>
  <w:p w:rsidR="00F75DA5" w:rsidRDefault="00B34C73" w:rsidP="00433060">
    <w:pPr>
      <w:pStyle w:val="Sidfot"/>
      <w:tabs>
        <w:tab w:val="clear" w:pos="4536"/>
        <w:tab w:val="left" w:pos="2268"/>
        <w:tab w:val="left" w:pos="4111"/>
        <w:tab w:val="left" w:pos="5670"/>
        <w:tab w:val="left" w:pos="7371"/>
      </w:tabs>
      <w:jc w:val="center"/>
      <w:rPr>
        <w:rFonts w:ascii="Tahoma" w:hAnsi="Tahoma" w:cs="Tahoma"/>
        <w:color w:val="FF0000"/>
        <w:sz w:val="18"/>
        <w:szCs w:val="18"/>
      </w:rPr>
    </w:pPr>
    <w:hyperlink r:id="rId1" w:history="1">
      <w:r w:rsidR="001E2FE2" w:rsidRPr="00F150EF">
        <w:rPr>
          <w:rStyle w:val="Hyperlnk"/>
          <w:rFonts w:ascii="Tahoma" w:hAnsi="Tahoma" w:cs="Tahoma"/>
          <w:sz w:val="18"/>
          <w:szCs w:val="18"/>
        </w:rPr>
        <w:t>info@tyresohandboll.se</w:t>
      </w:r>
    </w:hyperlink>
    <w:r w:rsidR="00F150EF" w:rsidRPr="00F150EF">
      <w:rPr>
        <w:rFonts w:ascii="Tahoma" w:hAnsi="Tahoma" w:cs="Tahoma"/>
        <w:color w:val="FF0000"/>
        <w:sz w:val="18"/>
        <w:szCs w:val="18"/>
      </w:rPr>
      <w:t xml:space="preserve"> ● </w:t>
    </w:r>
    <w:hyperlink r:id="rId2" w:history="1">
      <w:r w:rsidR="001E2FE2" w:rsidRPr="00F150EF">
        <w:rPr>
          <w:rStyle w:val="Hyperlnk"/>
          <w:rFonts w:ascii="Tahoma" w:hAnsi="Tahoma" w:cs="Tahoma"/>
          <w:sz w:val="18"/>
          <w:szCs w:val="18"/>
        </w:rPr>
        <w:t>www.tyresohandboll.se</w:t>
      </w:r>
    </w:hyperlink>
    <w:r w:rsidR="001E2FE2" w:rsidRPr="00F150EF">
      <w:rPr>
        <w:rFonts w:ascii="Tahoma" w:hAnsi="Tahoma" w:cs="Tahoma"/>
        <w:color w:val="FF0000"/>
        <w:sz w:val="18"/>
        <w:szCs w:val="18"/>
      </w:rPr>
      <w:t xml:space="preserve"> </w:t>
    </w:r>
  </w:p>
  <w:p w:rsidR="00F75DA5" w:rsidRPr="00F150EF" w:rsidRDefault="00F75DA5">
    <w:pPr>
      <w:pStyle w:val="Sidfot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C73" w:rsidRDefault="00B34C73">
      <w:r>
        <w:separator/>
      </w:r>
    </w:p>
  </w:footnote>
  <w:footnote w:type="continuationSeparator" w:id="0">
    <w:p w:rsidR="00B34C73" w:rsidRDefault="00B34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DA5" w:rsidRDefault="006D4A63">
    <w:pPr>
      <w:pStyle w:val="Sidhuvud"/>
      <w:tabs>
        <w:tab w:val="left" w:pos="2552"/>
        <w:tab w:val="left" w:pos="3119"/>
        <w:tab w:val="left" w:pos="58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7829550</wp:posOffset>
              </wp:positionH>
              <wp:positionV relativeFrom="page">
                <wp:posOffset>1400174</wp:posOffset>
              </wp:positionV>
              <wp:extent cx="1600200" cy="409575"/>
              <wp:effectExtent l="0" t="0" r="0" b="9525"/>
              <wp:wrapNone/>
              <wp:docPr id="543" name="Figu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1600200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solidFill>
                        <a:srgbClr val="C0504D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523A" w:rsidRPr="0064523A" w:rsidRDefault="001077E6">
                          <w:pPr>
                            <w:pStyle w:val="Sidfot"/>
                            <w:jc w:val="center"/>
                            <w:rPr>
                              <w:rFonts w:ascii="Tahoma" w:hAnsi="Tahoma" w:cs="Tahoma"/>
                              <w:color w:val="FFFFFF"/>
                              <w:sz w:val="22"/>
                              <w:szCs w:val="22"/>
                            </w:rPr>
                          </w:pPr>
                          <w:r w:rsidRPr="0064523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begin"/>
                          </w:r>
                          <w:r w:rsidR="0064523A" w:rsidRPr="0064523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4523A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AE5011" w:rsidRPr="00AE5011">
                            <w:rPr>
                              <w:rFonts w:ascii="Tahoma" w:hAnsi="Tahoma" w:cs="Tahoma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64523A">
                            <w:rPr>
                              <w:rFonts w:ascii="Tahoma" w:hAnsi="Tahoma" w:cs="Tahoma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64523A" w:rsidRDefault="0064523A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igur 3" o:spid="_x0000_s1026" type="#_x0000_t13" style="position:absolute;margin-left:616.5pt;margin-top:110.25pt;width:126pt;height:32.25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" o:allowincell="f" adj="18698,5370" fillcolor="#c0504d" stroked="f" strokecolor="#5c83b4">
              <v:textbox inset=",0,,0">
                <w:txbxContent>
                  <w:p w:rsidR="0064523A" w:rsidRPr="0064523A" w:rsidRDefault="001077E6">
                    <w:pPr>
                      <w:pStyle w:val="Sidfot"/>
                      <w:jc w:val="center"/>
                      <w:rPr>
                        <w:rFonts w:ascii="Tahoma" w:hAnsi="Tahoma" w:cs="Tahoma"/>
                        <w:color w:val="FFFFFF"/>
                        <w:sz w:val="22"/>
                        <w:szCs w:val="22"/>
                      </w:rPr>
                    </w:pPr>
                    <w:r w:rsidRPr="0064523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begin"/>
                    </w:r>
                    <w:r w:rsidR="0064523A" w:rsidRPr="0064523A">
                      <w:rPr>
                        <w:rFonts w:ascii="Tahoma" w:hAnsi="Tahoma" w:cs="Tahoma"/>
                        <w:sz w:val="22"/>
                        <w:szCs w:val="22"/>
                      </w:rPr>
                      <w:instrText>PAGE   \* MERGEFORMAT</w:instrText>
                    </w:r>
                    <w:r w:rsidRPr="0064523A">
                      <w:rPr>
                        <w:rFonts w:ascii="Tahoma" w:hAnsi="Tahoma" w:cs="Tahoma"/>
                        <w:sz w:val="22"/>
                        <w:szCs w:val="22"/>
                      </w:rPr>
                      <w:fldChar w:fldCharType="separate"/>
                    </w:r>
                    <w:r w:rsidR="00AE5011" w:rsidRPr="00AE5011">
                      <w:rPr>
                        <w:rFonts w:ascii="Tahoma" w:hAnsi="Tahoma" w:cs="Tahoma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64523A">
                      <w:rPr>
                        <w:rFonts w:ascii="Tahoma" w:hAnsi="Tahoma" w:cs="Tahoma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64523A" w:rsidRDefault="0064523A"/>
                </w:txbxContent>
              </v:textbox>
              <w10:wrap anchorx="page" anchory="page"/>
            </v:shape>
          </w:pict>
        </mc:Fallback>
      </mc:AlternateContent>
    </w:r>
    <w:r w:rsidR="008C27DF">
      <w:rPr>
        <w:noProof/>
        <w:sz w:val="22"/>
        <w:szCs w:val="22"/>
      </w:rPr>
      <w:drawing>
        <wp:inline distT="0" distB="0" distL="0" distR="0">
          <wp:extent cx="1085850" cy="942975"/>
          <wp:effectExtent l="19050" t="0" r="0" b="0"/>
          <wp:docPr id="1" name="Bild 1" descr="Tyresö Handboll -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yresö Handboll - Logo 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478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76622"/>
    <w:multiLevelType w:val="hybridMultilevel"/>
    <w:tmpl w:val="948C5B7A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67C2131"/>
    <w:multiLevelType w:val="hybridMultilevel"/>
    <w:tmpl w:val="4BD0D95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597717"/>
    <w:multiLevelType w:val="hybridMultilevel"/>
    <w:tmpl w:val="9A7400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403"/>
    <w:rsid w:val="00007667"/>
    <w:rsid w:val="0003408B"/>
    <w:rsid w:val="000632FD"/>
    <w:rsid w:val="000826C1"/>
    <w:rsid w:val="000A23D5"/>
    <w:rsid w:val="000A717B"/>
    <w:rsid w:val="000B5BE7"/>
    <w:rsid w:val="000B77E9"/>
    <w:rsid w:val="000E56AA"/>
    <w:rsid w:val="000F4672"/>
    <w:rsid w:val="001077E6"/>
    <w:rsid w:val="00107DA6"/>
    <w:rsid w:val="001124E3"/>
    <w:rsid w:val="00134EEE"/>
    <w:rsid w:val="00163A74"/>
    <w:rsid w:val="001A3B00"/>
    <w:rsid w:val="001B4CC3"/>
    <w:rsid w:val="001B776C"/>
    <w:rsid w:val="001C20EA"/>
    <w:rsid w:val="001D415D"/>
    <w:rsid w:val="001E2FE2"/>
    <w:rsid w:val="001E6A96"/>
    <w:rsid w:val="001F772B"/>
    <w:rsid w:val="002323CF"/>
    <w:rsid w:val="002325D0"/>
    <w:rsid w:val="00276F6B"/>
    <w:rsid w:val="0029654B"/>
    <w:rsid w:val="002B3EC2"/>
    <w:rsid w:val="0032130E"/>
    <w:rsid w:val="00380A40"/>
    <w:rsid w:val="003A10D8"/>
    <w:rsid w:val="003B2F7F"/>
    <w:rsid w:val="003E643B"/>
    <w:rsid w:val="00401A5D"/>
    <w:rsid w:val="00423DCE"/>
    <w:rsid w:val="00433060"/>
    <w:rsid w:val="00433525"/>
    <w:rsid w:val="00433C25"/>
    <w:rsid w:val="004501BE"/>
    <w:rsid w:val="00463472"/>
    <w:rsid w:val="00474789"/>
    <w:rsid w:val="004D1D6C"/>
    <w:rsid w:val="004E2719"/>
    <w:rsid w:val="004E6403"/>
    <w:rsid w:val="005031F1"/>
    <w:rsid w:val="00512382"/>
    <w:rsid w:val="00530E0B"/>
    <w:rsid w:val="0054028C"/>
    <w:rsid w:val="00541A2F"/>
    <w:rsid w:val="00543988"/>
    <w:rsid w:val="00556C41"/>
    <w:rsid w:val="00561F87"/>
    <w:rsid w:val="00580E9D"/>
    <w:rsid w:val="005E0FFE"/>
    <w:rsid w:val="005E1C32"/>
    <w:rsid w:val="005E2322"/>
    <w:rsid w:val="005E7F6A"/>
    <w:rsid w:val="0061577B"/>
    <w:rsid w:val="00622A64"/>
    <w:rsid w:val="00623F2B"/>
    <w:rsid w:val="0064523A"/>
    <w:rsid w:val="00650D74"/>
    <w:rsid w:val="0066020F"/>
    <w:rsid w:val="00663792"/>
    <w:rsid w:val="006873F5"/>
    <w:rsid w:val="006B50A0"/>
    <w:rsid w:val="006C0A69"/>
    <w:rsid w:val="006D03D3"/>
    <w:rsid w:val="006D4A63"/>
    <w:rsid w:val="007022F5"/>
    <w:rsid w:val="00710FA3"/>
    <w:rsid w:val="00754A42"/>
    <w:rsid w:val="00770C5C"/>
    <w:rsid w:val="00774CAD"/>
    <w:rsid w:val="007803CA"/>
    <w:rsid w:val="007869AE"/>
    <w:rsid w:val="007A10A2"/>
    <w:rsid w:val="007A5A75"/>
    <w:rsid w:val="007A708D"/>
    <w:rsid w:val="007D53B9"/>
    <w:rsid w:val="007F5871"/>
    <w:rsid w:val="008A2EA4"/>
    <w:rsid w:val="008A33E7"/>
    <w:rsid w:val="008C27DF"/>
    <w:rsid w:val="008D2890"/>
    <w:rsid w:val="008F07AC"/>
    <w:rsid w:val="008F31BE"/>
    <w:rsid w:val="008F54B9"/>
    <w:rsid w:val="008F586D"/>
    <w:rsid w:val="009379AF"/>
    <w:rsid w:val="00965ADB"/>
    <w:rsid w:val="00976F46"/>
    <w:rsid w:val="009C0B8B"/>
    <w:rsid w:val="009E0D0E"/>
    <w:rsid w:val="00A013F2"/>
    <w:rsid w:val="00A147A5"/>
    <w:rsid w:val="00A264F3"/>
    <w:rsid w:val="00A336D2"/>
    <w:rsid w:val="00A3392C"/>
    <w:rsid w:val="00A642AD"/>
    <w:rsid w:val="00AB59CC"/>
    <w:rsid w:val="00AE5011"/>
    <w:rsid w:val="00B34C73"/>
    <w:rsid w:val="00B5578F"/>
    <w:rsid w:val="00B63984"/>
    <w:rsid w:val="00B9116C"/>
    <w:rsid w:val="00BB2544"/>
    <w:rsid w:val="00BE7191"/>
    <w:rsid w:val="00BF031B"/>
    <w:rsid w:val="00BF28E6"/>
    <w:rsid w:val="00C24F8D"/>
    <w:rsid w:val="00C27A4B"/>
    <w:rsid w:val="00C5277C"/>
    <w:rsid w:val="00C537E3"/>
    <w:rsid w:val="00C54B2D"/>
    <w:rsid w:val="00C834F6"/>
    <w:rsid w:val="00CA399A"/>
    <w:rsid w:val="00CA45B8"/>
    <w:rsid w:val="00CC4F86"/>
    <w:rsid w:val="00CE7894"/>
    <w:rsid w:val="00CE7DCC"/>
    <w:rsid w:val="00D57A33"/>
    <w:rsid w:val="00D66C3E"/>
    <w:rsid w:val="00DC5D34"/>
    <w:rsid w:val="00DD5297"/>
    <w:rsid w:val="00DE4255"/>
    <w:rsid w:val="00DF5025"/>
    <w:rsid w:val="00E0372A"/>
    <w:rsid w:val="00E06BB8"/>
    <w:rsid w:val="00E124EE"/>
    <w:rsid w:val="00E20F34"/>
    <w:rsid w:val="00E21092"/>
    <w:rsid w:val="00E42E5D"/>
    <w:rsid w:val="00E53345"/>
    <w:rsid w:val="00EA6478"/>
    <w:rsid w:val="00EA66D8"/>
    <w:rsid w:val="00F06A9B"/>
    <w:rsid w:val="00F150EF"/>
    <w:rsid w:val="00F240BC"/>
    <w:rsid w:val="00F35744"/>
    <w:rsid w:val="00F56D26"/>
    <w:rsid w:val="00F750A2"/>
    <w:rsid w:val="00F75DA5"/>
    <w:rsid w:val="00FA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0A0"/>
  </w:style>
  <w:style w:type="paragraph" w:styleId="Rubrik1">
    <w:name w:val="heading 1"/>
    <w:basedOn w:val="Normal"/>
    <w:next w:val="Normal"/>
    <w:qFormat/>
    <w:rsid w:val="006B50A0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6B50A0"/>
    <w:pPr>
      <w:keepNext/>
      <w:outlineLvl w:val="1"/>
    </w:pPr>
    <w:rPr>
      <w:b/>
      <w:i/>
      <w:sz w:val="28"/>
    </w:rPr>
  </w:style>
  <w:style w:type="paragraph" w:styleId="Rubrik3">
    <w:name w:val="heading 3"/>
    <w:basedOn w:val="Normal"/>
    <w:next w:val="Normal"/>
    <w:qFormat/>
    <w:rsid w:val="006B50A0"/>
    <w:pPr>
      <w:keepNext/>
      <w:jc w:val="center"/>
      <w:outlineLvl w:val="2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B50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B50A0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6B50A0"/>
    <w:rPr>
      <w:sz w:val="24"/>
    </w:rPr>
  </w:style>
  <w:style w:type="paragraph" w:styleId="Brdtext2">
    <w:name w:val="Body Text 2"/>
    <w:basedOn w:val="Normal"/>
    <w:rsid w:val="006B50A0"/>
    <w:rPr>
      <w:b/>
      <w:i/>
      <w:sz w:val="24"/>
    </w:rPr>
  </w:style>
  <w:style w:type="paragraph" w:styleId="Brdtext3">
    <w:name w:val="Body Text 3"/>
    <w:basedOn w:val="Normal"/>
    <w:rsid w:val="006B50A0"/>
    <w:rPr>
      <w:i/>
      <w:sz w:val="24"/>
    </w:rPr>
  </w:style>
  <w:style w:type="character" w:styleId="Hyperlnk">
    <w:name w:val="Hyperlink"/>
    <w:rsid w:val="006B50A0"/>
    <w:rPr>
      <w:color w:val="0000FF"/>
      <w:u w:val="single"/>
    </w:rPr>
  </w:style>
  <w:style w:type="character" w:styleId="AnvndHyperlnk">
    <w:name w:val="FollowedHyperlink"/>
    <w:rsid w:val="006B50A0"/>
    <w:rPr>
      <w:color w:val="800080"/>
      <w:u w:val="single"/>
    </w:rPr>
  </w:style>
  <w:style w:type="paragraph" w:styleId="Rubrik">
    <w:name w:val="Title"/>
    <w:basedOn w:val="Normal"/>
    <w:qFormat/>
    <w:rsid w:val="006B50A0"/>
    <w:pPr>
      <w:jc w:val="center"/>
    </w:pPr>
    <w:rPr>
      <w:b/>
      <w:i/>
      <w:sz w:val="40"/>
    </w:rPr>
  </w:style>
  <w:style w:type="paragraph" w:customStyle="1" w:styleId="Ballongtext1">
    <w:name w:val="Ballongtext1"/>
    <w:basedOn w:val="Normal"/>
    <w:semiHidden/>
    <w:rsid w:val="006B50A0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F750A2"/>
  </w:style>
  <w:style w:type="character" w:styleId="Sidnummer">
    <w:name w:val="page number"/>
    <w:uiPriority w:val="99"/>
    <w:unhideWhenUsed/>
    <w:rsid w:val="00F750A2"/>
  </w:style>
  <w:style w:type="character" w:customStyle="1" w:styleId="SidhuvudChar">
    <w:name w:val="Sidhuvud Char"/>
    <w:link w:val="Sidhuvud"/>
    <w:uiPriority w:val="99"/>
    <w:rsid w:val="00F750A2"/>
  </w:style>
  <w:style w:type="paragraph" w:styleId="Liststycke">
    <w:name w:val="List Paragraph"/>
    <w:basedOn w:val="Normal"/>
    <w:uiPriority w:val="34"/>
    <w:qFormat/>
    <w:rsid w:val="00CE7DCC"/>
    <w:pPr>
      <w:ind w:left="1304"/>
    </w:pPr>
  </w:style>
  <w:style w:type="paragraph" w:styleId="Ballongtext">
    <w:name w:val="Balloon Text"/>
    <w:basedOn w:val="Normal"/>
    <w:link w:val="BallongtextChar"/>
    <w:rsid w:val="00561F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F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0A0"/>
  </w:style>
  <w:style w:type="paragraph" w:styleId="Rubrik1">
    <w:name w:val="heading 1"/>
    <w:basedOn w:val="Normal"/>
    <w:next w:val="Normal"/>
    <w:qFormat/>
    <w:rsid w:val="006B50A0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6B50A0"/>
    <w:pPr>
      <w:keepNext/>
      <w:outlineLvl w:val="1"/>
    </w:pPr>
    <w:rPr>
      <w:b/>
      <w:i/>
      <w:sz w:val="28"/>
    </w:rPr>
  </w:style>
  <w:style w:type="paragraph" w:styleId="Rubrik3">
    <w:name w:val="heading 3"/>
    <w:basedOn w:val="Normal"/>
    <w:next w:val="Normal"/>
    <w:qFormat/>
    <w:rsid w:val="006B50A0"/>
    <w:pPr>
      <w:keepNext/>
      <w:jc w:val="center"/>
      <w:outlineLvl w:val="2"/>
    </w:pPr>
    <w:rPr>
      <w:b/>
      <w:i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6B50A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6B50A0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sid w:val="006B50A0"/>
    <w:rPr>
      <w:sz w:val="24"/>
    </w:rPr>
  </w:style>
  <w:style w:type="paragraph" w:styleId="Brdtext2">
    <w:name w:val="Body Text 2"/>
    <w:basedOn w:val="Normal"/>
    <w:rsid w:val="006B50A0"/>
    <w:rPr>
      <w:b/>
      <w:i/>
      <w:sz w:val="24"/>
    </w:rPr>
  </w:style>
  <w:style w:type="paragraph" w:styleId="Brdtext3">
    <w:name w:val="Body Text 3"/>
    <w:basedOn w:val="Normal"/>
    <w:rsid w:val="006B50A0"/>
    <w:rPr>
      <w:i/>
      <w:sz w:val="24"/>
    </w:rPr>
  </w:style>
  <w:style w:type="character" w:styleId="Hyperlnk">
    <w:name w:val="Hyperlink"/>
    <w:rsid w:val="006B50A0"/>
    <w:rPr>
      <w:color w:val="0000FF"/>
      <w:u w:val="single"/>
    </w:rPr>
  </w:style>
  <w:style w:type="character" w:styleId="AnvndHyperlnk">
    <w:name w:val="FollowedHyperlink"/>
    <w:rsid w:val="006B50A0"/>
    <w:rPr>
      <w:color w:val="800080"/>
      <w:u w:val="single"/>
    </w:rPr>
  </w:style>
  <w:style w:type="paragraph" w:styleId="Rubrik">
    <w:name w:val="Title"/>
    <w:basedOn w:val="Normal"/>
    <w:qFormat/>
    <w:rsid w:val="006B50A0"/>
    <w:pPr>
      <w:jc w:val="center"/>
    </w:pPr>
    <w:rPr>
      <w:b/>
      <w:i/>
      <w:sz w:val="40"/>
    </w:rPr>
  </w:style>
  <w:style w:type="paragraph" w:customStyle="1" w:styleId="Ballongtext1">
    <w:name w:val="Ballongtext1"/>
    <w:basedOn w:val="Normal"/>
    <w:semiHidden/>
    <w:rsid w:val="006B50A0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F750A2"/>
  </w:style>
  <w:style w:type="character" w:styleId="Sidnummer">
    <w:name w:val="page number"/>
    <w:uiPriority w:val="99"/>
    <w:unhideWhenUsed/>
    <w:rsid w:val="00F750A2"/>
  </w:style>
  <w:style w:type="character" w:customStyle="1" w:styleId="SidhuvudChar">
    <w:name w:val="Sidhuvud Char"/>
    <w:link w:val="Sidhuvud"/>
    <w:uiPriority w:val="99"/>
    <w:rsid w:val="00F750A2"/>
  </w:style>
  <w:style w:type="paragraph" w:styleId="Liststycke">
    <w:name w:val="List Paragraph"/>
    <w:basedOn w:val="Normal"/>
    <w:uiPriority w:val="34"/>
    <w:qFormat/>
    <w:rsid w:val="00CE7DCC"/>
    <w:pPr>
      <w:ind w:left="1304"/>
    </w:pPr>
  </w:style>
  <w:style w:type="paragraph" w:styleId="Ballongtext">
    <w:name w:val="Balloon Text"/>
    <w:basedOn w:val="Normal"/>
    <w:link w:val="BallongtextChar"/>
    <w:rsid w:val="00561F8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yresohandboll.se" TargetMode="External"/><Relationship Id="rId1" Type="http://schemas.openxmlformats.org/officeDocument/2006/relationships/hyperlink" Target="mailto:info@tyresohandboll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\MsOffice\Mallar\Mall%20TIF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3F12A-C3BD-45EA-86CC-C685BE8D7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TIF.dot</Template>
  <TotalTime>1</TotalTime>
  <Pages>2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Compaq</Company>
  <LinksUpToDate>false</LinksUpToDate>
  <CharactersWithSpaces>1898</CharactersWithSpaces>
  <SharedDoc>false</SharedDoc>
  <HLinks>
    <vt:vector size="12" baseType="variant">
      <vt:variant>
        <vt:i4>1900630</vt:i4>
      </vt:variant>
      <vt:variant>
        <vt:i4>3</vt:i4>
      </vt:variant>
      <vt:variant>
        <vt:i4>0</vt:i4>
      </vt:variant>
      <vt:variant>
        <vt:i4>5</vt:i4>
      </vt:variant>
      <vt:variant>
        <vt:lpwstr>http://www.tyresohandboll.se/</vt:lpwstr>
      </vt:variant>
      <vt:variant>
        <vt:lpwstr/>
      </vt:variant>
      <vt:variant>
        <vt:i4>2818072</vt:i4>
      </vt:variant>
      <vt:variant>
        <vt:i4>0</vt:i4>
      </vt:variant>
      <vt:variant>
        <vt:i4>0</vt:i4>
      </vt:variant>
      <vt:variant>
        <vt:i4>5</vt:i4>
      </vt:variant>
      <vt:variant>
        <vt:lpwstr>mailto:info@tyresohandboll.se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Wicander</dc:creator>
  <cp:lastModifiedBy>admin</cp:lastModifiedBy>
  <cp:revision>3</cp:revision>
  <cp:lastPrinted>2013-11-11T21:19:00Z</cp:lastPrinted>
  <dcterms:created xsi:type="dcterms:W3CDTF">2018-05-05T07:04:00Z</dcterms:created>
  <dcterms:modified xsi:type="dcterms:W3CDTF">2018-05-24T18:59:00Z</dcterms:modified>
</cp:coreProperties>
</file>